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FB" w:rsidRPr="003F4458" w:rsidRDefault="00D44EFB" w:rsidP="00D44EFB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4458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.75pt;margin-top:-10.65pt;width:82.2pt;height:77.9pt;z-index:-251654144;mso-wrap-edited:t;mso-position-horizontal-relative:margin;mso-position-vertical-relative:margin" wrapcoords="10429 0 733 464 147 929 1319 2467 440 2931 440 4634 880 6791 2649 7410 7350 7410 -147 9722 -147 21445 16166 21445 16606 21445 17192 20362 17339 19133 16752 18669 13370 17276 16752 17121 18365 16203 17778 14809 21981 16523 21815 14283 21600 10496 21600 0 10429 0" fillcolor="window" stroked="t" strokeweight="1.5pt">
            <v:imagedata r:id="rId5" o:title=""/>
            <w10:wrap type="square" anchorx="margin" anchory="margin"/>
          </v:shape>
          <o:OLEObject Type="Embed" ProgID="Word.Picture.8" ShapeID="_x0000_s1026" DrawAspect="Content" ObjectID="_1660383524" r:id="rId6"/>
        </w:pict>
      </w:r>
      <w:r w:rsidRPr="003F4458">
        <w:rPr>
          <w:rFonts w:ascii="Times New Roman" w:hAnsi="Times New Roman" w:cs="Times New Roman"/>
          <w:b/>
          <w:sz w:val="28"/>
          <w:szCs w:val="28"/>
          <w:lang w:val="uk-UA"/>
        </w:rPr>
        <w:t>Задачі</w:t>
      </w:r>
      <w:r w:rsidRPr="003F44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4EFB" w:rsidRPr="003F4458" w:rsidRDefault="00D44EFB" w:rsidP="00D44EFB">
      <w:p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4458">
        <w:rPr>
          <w:rFonts w:ascii="Times New Roman" w:hAnsi="Times New Roman" w:cs="Times New Roman"/>
          <w:b/>
          <w:bCs/>
          <w:sz w:val="28"/>
          <w:szCs w:val="28"/>
        </w:rPr>
        <w:t>XXI</w:t>
      </w:r>
      <w:proofErr w:type="gramStart"/>
      <w:r w:rsidRPr="003F4458">
        <w:rPr>
          <w:rFonts w:ascii="Times New Roman" w:hAnsi="Times New Roman" w:cs="Times New Roman"/>
          <w:b/>
          <w:bCs/>
          <w:sz w:val="28"/>
          <w:szCs w:val="28"/>
        </w:rPr>
        <w:t>Х</w:t>
      </w:r>
      <w:proofErr w:type="gramEnd"/>
      <w:r w:rsidRPr="003F44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F4458">
        <w:rPr>
          <w:rFonts w:ascii="Times New Roman" w:hAnsi="Times New Roman" w:cs="Times New Roman"/>
          <w:b/>
          <w:sz w:val="28"/>
          <w:szCs w:val="28"/>
          <w:lang w:val="uk-UA"/>
        </w:rPr>
        <w:t>Харківського міського турніру юних фізиків</w:t>
      </w:r>
      <w:r w:rsidRPr="003F44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5941" w:rsidRPr="003F4458" w:rsidRDefault="00503052" w:rsidP="00A25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F4458"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r w:rsidR="00A25941" w:rsidRPr="003F4458">
        <w:rPr>
          <w:rFonts w:ascii="Times New Roman" w:hAnsi="Times New Roman" w:cs="Times New Roman"/>
          <w:b/>
          <w:bCs/>
          <w:sz w:val="28"/>
          <w:szCs w:val="28"/>
        </w:rPr>
        <w:t xml:space="preserve">2020/2021 </w:t>
      </w:r>
      <w:r w:rsidR="00A25941" w:rsidRPr="003F4458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навчальн</w:t>
      </w:r>
      <w:r w:rsidRPr="003F4458">
        <w:rPr>
          <w:rFonts w:ascii="Times New Roman" w:hAnsi="Times New Roman" w:cs="Times New Roman"/>
          <w:b/>
          <w:bCs/>
          <w:sz w:val="28"/>
          <w:szCs w:val="28"/>
          <w:lang w:val="uk-UA"/>
        </w:rPr>
        <w:t>ий рік)</w:t>
      </w:r>
    </w:p>
    <w:p w:rsidR="00A25941" w:rsidRPr="00503052" w:rsidRDefault="00A25941" w:rsidP="0050305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lang w:val="uk-UA"/>
        </w:rPr>
      </w:pPr>
    </w:p>
    <w:p w:rsidR="00A25941" w:rsidRPr="00503052" w:rsidRDefault="00A25941" w:rsidP="00503052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03052">
        <w:rPr>
          <w:rFonts w:ascii="Times New Roman" w:hAnsi="Times New Roman" w:cs="Times New Roman"/>
          <w:b/>
          <w:bCs/>
          <w:color w:val="222222"/>
          <w:sz w:val="28"/>
          <w:szCs w:val="28"/>
          <w:lang w:val="uk-UA"/>
        </w:rPr>
        <w:t>1.</w:t>
      </w:r>
      <w:r w:rsidR="00474FE3">
        <w:rPr>
          <w:rFonts w:ascii="Times New Roman" w:hAnsi="Times New Roman" w:cs="Times New Roman"/>
          <w:b/>
          <w:bCs/>
          <w:color w:val="222222"/>
          <w:sz w:val="28"/>
          <w:szCs w:val="28"/>
          <w:lang w:val="uk-UA"/>
        </w:rPr>
        <w:t>*</w:t>
      </w:r>
      <w:r w:rsidRPr="00503052">
        <w:rPr>
          <w:rFonts w:ascii="Times New Roman" w:hAnsi="Times New Roman" w:cs="Times New Roman"/>
          <w:b/>
          <w:bCs/>
          <w:color w:val="222222"/>
          <w:sz w:val="28"/>
          <w:szCs w:val="28"/>
          <w:lang w:val="uk-UA"/>
        </w:rPr>
        <w:t xml:space="preserve"> Скажи мені – Архімед чи ні? </w:t>
      </w:r>
      <w:r w:rsidRPr="00503052">
        <w:rPr>
          <w:rFonts w:ascii="Times New Roman" w:hAnsi="Times New Roman" w:cs="Times New Roman"/>
          <w:color w:val="222222"/>
          <w:sz w:val="28"/>
          <w:szCs w:val="28"/>
          <w:lang w:val="uk-UA"/>
        </w:rPr>
        <w:t>Заповніть скляну банку наполовину піском і</w:t>
      </w:r>
      <w:r w:rsidRPr="0050305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03052">
        <w:rPr>
          <w:rFonts w:ascii="Times New Roman" w:hAnsi="Times New Roman" w:cs="Times New Roman"/>
          <w:color w:val="222222"/>
          <w:sz w:val="28"/>
          <w:szCs w:val="28"/>
          <w:lang w:val="uk-UA"/>
        </w:rPr>
        <w:t>помістіть в неї будь-яке тіло (камінь, брусок, кульку тощо). Закривши банку, поставте її на</w:t>
      </w:r>
      <w:r w:rsidRPr="0050305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03052">
        <w:rPr>
          <w:rFonts w:ascii="Times New Roman" w:hAnsi="Times New Roman" w:cs="Times New Roman"/>
          <w:color w:val="222222"/>
          <w:sz w:val="28"/>
          <w:szCs w:val="28"/>
          <w:lang w:val="uk-UA"/>
        </w:rPr>
        <w:t>вібруючу підставку. Вивчіть явище і опишіть, як і від чого залежить «занурення» або</w:t>
      </w:r>
      <w:r w:rsidRPr="0050305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03052">
        <w:rPr>
          <w:rFonts w:ascii="Times New Roman" w:hAnsi="Times New Roman" w:cs="Times New Roman"/>
          <w:color w:val="222222"/>
          <w:sz w:val="28"/>
          <w:szCs w:val="28"/>
          <w:lang w:val="uk-UA"/>
        </w:rPr>
        <w:t>«спливання» тіла.</w:t>
      </w:r>
    </w:p>
    <w:p w:rsidR="00A25941" w:rsidRPr="00503052" w:rsidRDefault="00A25941" w:rsidP="00503052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03052">
        <w:rPr>
          <w:rFonts w:ascii="Times New Roman" w:hAnsi="Times New Roman" w:cs="Times New Roman"/>
          <w:b/>
          <w:bCs/>
          <w:color w:val="222222"/>
          <w:sz w:val="28"/>
          <w:szCs w:val="28"/>
          <w:lang w:val="uk-UA"/>
        </w:rPr>
        <w:t xml:space="preserve">3. Фонтан ліліпутів. </w:t>
      </w:r>
      <w:r w:rsidRPr="00503052">
        <w:rPr>
          <w:rFonts w:ascii="Times New Roman" w:hAnsi="Times New Roman" w:cs="Times New Roman"/>
          <w:color w:val="222222"/>
          <w:sz w:val="28"/>
          <w:szCs w:val="28"/>
          <w:lang w:val="uk-UA"/>
        </w:rPr>
        <w:t>Якщо зробити невеликий фонтан з тонким соплом і трохи</w:t>
      </w:r>
      <w:r w:rsidRPr="0050305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03052">
        <w:rPr>
          <w:rFonts w:ascii="Times New Roman" w:hAnsi="Times New Roman" w:cs="Times New Roman"/>
          <w:color w:val="222222"/>
          <w:sz w:val="28"/>
          <w:szCs w:val="28"/>
          <w:lang w:val="uk-UA"/>
        </w:rPr>
        <w:t>відхилити його від вертикального положення, можна спостерігати цікаве явище: у верхній</w:t>
      </w:r>
      <w:r w:rsidRPr="0050305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03052">
        <w:rPr>
          <w:rFonts w:ascii="Times New Roman" w:hAnsi="Times New Roman" w:cs="Times New Roman"/>
          <w:color w:val="222222"/>
          <w:sz w:val="28"/>
          <w:szCs w:val="28"/>
          <w:lang w:val="uk-UA"/>
        </w:rPr>
        <w:t>точці утворюється крапля, яка зростає та спускається вниз, захоплюючи цівку фонтану,</w:t>
      </w:r>
      <w:r w:rsidRPr="0050305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03052">
        <w:rPr>
          <w:rFonts w:ascii="Times New Roman" w:hAnsi="Times New Roman" w:cs="Times New Roman"/>
          <w:color w:val="222222"/>
          <w:sz w:val="28"/>
          <w:szCs w:val="28"/>
          <w:lang w:val="uk-UA"/>
        </w:rPr>
        <w:t>після чого все повторюється. Дослідіть це явище.</w:t>
      </w:r>
    </w:p>
    <w:p w:rsidR="00A25941" w:rsidRPr="00503052" w:rsidRDefault="00A25941" w:rsidP="00503052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03052">
        <w:rPr>
          <w:rFonts w:ascii="Times New Roman" w:hAnsi="Times New Roman" w:cs="Times New Roman"/>
          <w:b/>
          <w:bCs/>
          <w:color w:val="222222"/>
          <w:sz w:val="28"/>
          <w:szCs w:val="28"/>
          <w:lang w:val="uk-UA"/>
        </w:rPr>
        <w:t xml:space="preserve">4. Погляд з іншого боку. </w:t>
      </w:r>
      <w:r w:rsidRPr="00503052">
        <w:rPr>
          <w:rFonts w:ascii="Times New Roman" w:hAnsi="Times New Roman" w:cs="Times New Roman"/>
          <w:color w:val="222222"/>
          <w:sz w:val="28"/>
          <w:szCs w:val="28"/>
          <w:lang w:val="uk-UA"/>
        </w:rPr>
        <w:t>Є вікно, завішене тюлем. Чи буде видимість краще ззовні</w:t>
      </w:r>
      <w:r w:rsidRPr="0050305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03052">
        <w:rPr>
          <w:rFonts w:ascii="Times New Roman" w:hAnsi="Times New Roman" w:cs="Times New Roman"/>
          <w:color w:val="222222"/>
          <w:sz w:val="28"/>
          <w:szCs w:val="28"/>
          <w:lang w:val="uk-UA"/>
        </w:rPr>
        <w:t>або зсередини залежно від освітлення? Вивчіть оптичну проникність тюлю.</w:t>
      </w:r>
    </w:p>
    <w:p w:rsidR="00A25941" w:rsidRPr="00503052" w:rsidRDefault="00A25941" w:rsidP="00503052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03052">
        <w:rPr>
          <w:rFonts w:ascii="Times New Roman" w:hAnsi="Times New Roman" w:cs="Times New Roman"/>
          <w:b/>
          <w:bCs/>
          <w:color w:val="222222"/>
          <w:sz w:val="28"/>
          <w:szCs w:val="28"/>
          <w:lang w:val="uk-UA"/>
        </w:rPr>
        <w:t xml:space="preserve">5. Рафінована спрага. </w:t>
      </w:r>
      <w:r w:rsidRPr="00503052">
        <w:rPr>
          <w:rFonts w:ascii="Times New Roman" w:hAnsi="Times New Roman" w:cs="Times New Roman"/>
          <w:color w:val="222222"/>
          <w:sz w:val="28"/>
          <w:szCs w:val="28"/>
          <w:lang w:val="uk-UA"/>
        </w:rPr>
        <w:t>Є башточка з цукру-рафінаду, що стоїть в калюжі чаю. Який</w:t>
      </w:r>
      <w:r w:rsidRPr="0050305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03052">
        <w:rPr>
          <w:rFonts w:ascii="Times New Roman" w:hAnsi="Times New Roman" w:cs="Times New Roman"/>
          <w:color w:val="222222"/>
          <w:sz w:val="28"/>
          <w:szCs w:val="28"/>
          <w:lang w:val="uk-UA"/>
        </w:rPr>
        <w:t>об’єм чаю може "випити" ця башточка залежно від параметрів системи?</w:t>
      </w:r>
    </w:p>
    <w:p w:rsidR="00A25941" w:rsidRPr="00503052" w:rsidRDefault="00A25941" w:rsidP="00503052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03052">
        <w:rPr>
          <w:rFonts w:ascii="Times New Roman" w:hAnsi="Times New Roman" w:cs="Times New Roman"/>
          <w:b/>
          <w:bCs/>
          <w:color w:val="222222"/>
          <w:sz w:val="28"/>
          <w:szCs w:val="28"/>
          <w:lang w:val="uk-UA"/>
        </w:rPr>
        <w:t xml:space="preserve">6. Гаряче-холодно. </w:t>
      </w:r>
      <w:r w:rsidRPr="00503052">
        <w:rPr>
          <w:rFonts w:ascii="Times New Roman" w:hAnsi="Times New Roman" w:cs="Times New Roman"/>
          <w:color w:val="222222"/>
          <w:sz w:val="28"/>
          <w:szCs w:val="28"/>
          <w:lang w:val="uk-UA"/>
        </w:rPr>
        <w:t>Виготовте газовий диференціальний термометр з двох шприців і</w:t>
      </w:r>
      <w:r w:rsidRPr="0050305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03052">
        <w:rPr>
          <w:rFonts w:ascii="Times New Roman" w:hAnsi="Times New Roman" w:cs="Times New Roman"/>
          <w:color w:val="222222"/>
          <w:sz w:val="28"/>
          <w:szCs w:val="28"/>
          <w:lang w:val="uk-UA"/>
        </w:rPr>
        <w:t>хлорвінілової прозорої трубки. Вивчіть, від чого залежить його чутливість та інерційність</w:t>
      </w:r>
      <w:r w:rsidRPr="0050305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03052">
        <w:rPr>
          <w:rFonts w:ascii="Times New Roman" w:hAnsi="Times New Roman" w:cs="Times New Roman"/>
          <w:color w:val="222222"/>
          <w:sz w:val="28"/>
          <w:szCs w:val="28"/>
          <w:lang w:val="uk-UA"/>
        </w:rPr>
        <w:t>(час запізнювання показів). Продемонструйте його роботу.</w:t>
      </w:r>
    </w:p>
    <w:p w:rsidR="00A25941" w:rsidRPr="00503052" w:rsidRDefault="00A25941" w:rsidP="00503052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03052">
        <w:rPr>
          <w:rFonts w:ascii="Times New Roman" w:hAnsi="Times New Roman" w:cs="Times New Roman"/>
          <w:b/>
          <w:bCs/>
          <w:color w:val="222222"/>
          <w:sz w:val="28"/>
          <w:szCs w:val="28"/>
          <w:lang w:val="uk-UA"/>
        </w:rPr>
        <w:t xml:space="preserve">7. Зламана призма. </w:t>
      </w:r>
      <w:r w:rsidRPr="00503052">
        <w:rPr>
          <w:rFonts w:ascii="Times New Roman" w:hAnsi="Times New Roman" w:cs="Times New Roman"/>
          <w:color w:val="222222"/>
          <w:sz w:val="28"/>
          <w:szCs w:val="28"/>
          <w:lang w:val="uk-UA"/>
        </w:rPr>
        <w:t>Беремо призму, пускаємо промінь світла і отримуємо промінь на</w:t>
      </w:r>
      <w:r w:rsidRPr="0050305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03052">
        <w:rPr>
          <w:rFonts w:ascii="Times New Roman" w:hAnsi="Times New Roman" w:cs="Times New Roman"/>
          <w:color w:val="222222"/>
          <w:sz w:val="28"/>
          <w:szCs w:val="28"/>
          <w:lang w:val="uk-UA"/>
        </w:rPr>
        <w:t>виході. Ставимо призму на серветку, просочену рідиною, і промінь зникає. Дослідіть</w:t>
      </w:r>
      <w:r w:rsidRPr="0050305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03052">
        <w:rPr>
          <w:rFonts w:ascii="Times New Roman" w:hAnsi="Times New Roman" w:cs="Times New Roman"/>
          <w:color w:val="222222"/>
          <w:sz w:val="28"/>
          <w:szCs w:val="28"/>
          <w:lang w:val="uk-UA"/>
        </w:rPr>
        <w:t>явище та визначте, яку інформацію щодо властивостей речовин та системи можна</w:t>
      </w:r>
      <w:r w:rsidRPr="0050305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03052">
        <w:rPr>
          <w:rFonts w:ascii="Times New Roman" w:hAnsi="Times New Roman" w:cs="Times New Roman"/>
          <w:color w:val="222222"/>
          <w:sz w:val="28"/>
          <w:szCs w:val="28"/>
          <w:lang w:val="uk-UA"/>
        </w:rPr>
        <w:t>отримати.</w:t>
      </w:r>
    </w:p>
    <w:p w:rsidR="00A25941" w:rsidRPr="00503052" w:rsidRDefault="00A25941" w:rsidP="00503052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03052">
        <w:rPr>
          <w:rFonts w:ascii="Times New Roman" w:hAnsi="Times New Roman" w:cs="Times New Roman"/>
          <w:b/>
          <w:bCs/>
          <w:color w:val="222222"/>
          <w:sz w:val="28"/>
          <w:szCs w:val="28"/>
          <w:lang w:val="uk-UA"/>
        </w:rPr>
        <w:t xml:space="preserve">9. Привид у вікні. </w:t>
      </w:r>
      <w:r w:rsidRPr="00503052">
        <w:rPr>
          <w:rFonts w:ascii="Times New Roman" w:hAnsi="Times New Roman" w:cs="Times New Roman"/>
          <w:color w:val="222222"/>
          <w:sz w:val="28"/>
          <w:szCs w:val="28"/>
          <w:lang w:val="uk-UA"/>
        </w:rPr>
        <w:t>Іноді предмети здаються роздвоєними, якщо дивитися на них</w:t>
      </w:r>
      <w:r w:rsidRPr="0050305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03052">
        <w:rPr>
          <w:rFonts w:ascii="Times New Roman" w:hAnsi="Times New Roman" w:cs="Times New Roman"/>
          <w:color w:val="222222"/>
          <w:sz w:val="28"/>
          <w:szCs w:val="28"/>
          <w:lang w:val="uk-UA"/>
        </w:rPr>
        <w:t>через вікно з подвійним склом. Таке роздвоєння може бути небезпечним – наприклад, при</w:t>
      </w:r>
      <w:r w:rsidRPr="0050305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03052">
        <w:rPr>
          <w:rFonts w:ascii="Times New Roman" w:hAnsi="Times New Roman" w:cs="Times New Roman"/>
          <w:color w:val="222222"/>
          <w:sz w:val="28"/>
          <w:szCs w:val="28"/>
          <w:lang w:val="uk-UA"/>
        </w:rPr>
        <w:t>спостереженні літака з вікна диспетчерської. Від чого і як залежить видима відстань між</w:t>
      </w:r>
      <w:r w:rsidRPr="0050305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03052">
        <w:rPr>
          <w:rFonts w:ascii="Times New Roman" w:hAnsi="Times New Roman" w:cs="Times New Roman"/>
          <w:color w:val="222222"/>
          <w:sz w:val="28"/>
          <w:szCs w:val="28"/>
          <w:lang w:val="uk-UA"/>
        </w:rPr>
        <w:t>предметом і його «примарою»? Дослідіть і опишіть явище.</w:t>
      </w:r>
    </w:p>
    <w:p w:rsidR="00A25941" w:rsidRPr="00503052" w:rsidRDefault="00A25941" w:rsidP="00503052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03052">
        <w:rPr>
          <w:rFonts w:ascii="Times New Roman" w:hAnsi="Times New Roman" w:cs="Times New Roman"/>
          <w:b/>
          <w:bCs/>
          <w:color w:val="222222"/>
          <w:sz w:val="28"/>
          <w:szCs w:val="28"/>
          <w:lang w:val="uk-UA"/>
        </w:rPr>
        <w:t xml:space="preserve">12. Чай рушив! </w:t>
      </w:r>
      <w:r w:rsidRPr="00503052">
        <w:rPr>
          <w:rFonts w:ascii="Times New Roman" w:hAnsi="Times New Roman" w:cs="Times New Roman"/>
          <w:color w:val="222222"/>
          <w:sz w:val="28"/>
          <w:szCs w:val="28"/>
          <w:lang w:val="uk-UA"/>
        </w:rPr>
        <w:t>Під час зупинки поїзда на столик (не в</w:t>
      </w:r>
      <w:r w:rsidRPr="0050305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03052">
        <w:rPr>
          <w:rFonts w:ascii="Times New Roman" w:hAnsi="Times New Roman" w:cs="Times New Roman"/>
          <w:color w:val="222222"/>
          <w:sz w:val="28"/>
          <w:szCs w:val="28"/>
          <w:lang w:val="uk-UA"/>
        </w:rPr>
        <w:t>заглиблення!) поставили склянку. Столик злегка похилий. Доки</w:t>
      </w:r>
      <w:r w:rsidRPr="0050305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03052">
        <w:rPr>
          <w:rFonts w:ascii="Times New Roman" w:hAnsi="Times New Roman" w:cs="Times New Roman"/>
          <w:color w:val="222222"/>
          <w:sz w:val="28"/>
          <w:szCs w:val="28"/>
          <w:lang w:val="uk-UA"/>
        </w:rPr>
        <w:t>поїзд стояв, склянка перебувала у спокої. Поїзд рушив – і через</w:t>
      </w:r>
      <w:r w:rsidRPr="0050305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03052">
        <w:rPr>
          <w:rFonts w:ascii="Times New Roman" w:hAnsi="Times New Roman" w:cs="Times New Roman"/>
          <w:color w:val="222222"/>
          <w:sz w:val="28"/>
          <w:szCs w:val="28"/>
          <w:lang w:val="uk-UA"/>
        </w:rPr>
        <w:t>деякий час склянка почала сповзати. Вивчіть і опишіть явище.</w:t>
      </w:r>
    </w:p>
    <w:p w:rsidR="00A25941" w:rsidRPr="00503052" w:rsidRDefault="00503052" w:rsidP="00503052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03052">
        <w:rPr>
          <w:rFonts w:ascii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BD643E4" wp14:editId="45F76D46">
            <wp:simplePos x="0" y="0"/>
            <wp:positionH relativeFrom="margin">
              <wp:posOffset>3175</wp:posOffset>
            </wp:positionH>
            <wp:positionV relativeFrom="margin">
              <wp:posOffset>7620635</wp:posOffset>
            </wp:positionV>
            <wp:extent cx="1534160" cy="1325245"/>
            <wp:effectExtent l="0" t="0" r="889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32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941" w:rsidRPr="00503052">
        <w:rPr>
          <w:rFonts w:ascii="Times New Roman" w:hAnsi="Times New Roman" w:cs="Times New Roman"/>
          <w:b/>
          <w:bCs/>
          <w:color w:val="222222"/>
          <w:sz w:val="28"/>
          <w:szCs w:val="28"/>
          <w:lang w:val="uk-UA"/>
        </w:rPr>
        <w:t xml:space="preserve">13. Що в лоб, що по лобі. </w:t>
      </w:r>
      <w:r w:rsidR="00A25941" w:rsidRPr="00503052">
        <w:rPr>
          <w:rFonts w:ascii="Times New Roman" w:hAnsi="Times New Roman" w:cs="Times New Roman"/>
          <w:color w:val="222222"/>
          <w:sz w:val="28"/>
          <w:szCs w:val="28"/>
          <w:lang w:val="uk-UA"/>
        </w:rPr>
        <w:t>Розрахуйте теоретично і дослідіть експериментально</w:t>
      </w:r>
      <w:r w:rsidR="00A25941" w:rsidRPr="0050305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A25941" w:rsidRPr="00503052">
        <w:rPr>
          <w:rFonts w:ascii="Times New Roman" w:hAnsi="Times New Roman" w:cs="Times New Roman"/>
          <w:color w:val="222222"/>
          <w:sz w:val="28"/>
          <w:szCs w:val="28"/>
          <w:lang w:val="uk-UA"/>
        </w:rPr>
        <w:t>лобове зіткнення двох неодимових магнітних куль на</w:t>
      </w:r>
      <w:r w:rsidR="00EC22EB">
        <w:rPr>
          <w:rFonts w:ascii="Times New Roman" w:hAnsi="Times New Roman" w:cs="Times New Roman"/>
          <w:color w:val="222222"/>
          <w:sz w:val="28"/>
          <w:szCs w:val="28"/>
          <w:lang w:val="uk-UA"/>
        </w:rPr>
        <w:t> </w:t>
      </w:r>
      <w:r w:rsidR="00A25941" w:rsidRPr="00503052">
        <w:rPr>
          <w:rFonts w:ascii="Times New Roman" w:hAnsi="Times New Roman" w:cs="Times New Roman"/>
          <w:color w:val="222222"/>
          <w:sz w:val="28"/>
          <w:szCs w:val="28"/>
          <w:lang w:val="uk-UA"/>
        </w:rPr>
        <w:t>гладкому</w:t>
      </w:r>
      <w:r w:rsidR="00A25941" w:rsidRPr="0050305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A25941" w:rsidRPr="00503052">
        <w:rPr>
          <w:rFonts w:ascii="Times New Roman" w:hAnsi="Times New Roman" w:cs="Times New Roman"/>
          <w:color w:val="222222"/>
          <w:sz w:val="28"/>
          <w:szCs w:val="28"/>
          <w:lang w:val="uk-UA"/>
        </w:rPr>
        <w:t>горизонтальному столі. З якої найбільшої відстані кулі</w:t>
      </w:r>
      <w:r w:rsidR="00A25941" w:rsidRPr="0050305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A25941" w:rsidRPr="00503052">
        <w:rPr>
          <w:rFonts w:ascii="Times New Roman" w:hAnsi="Times New Roman" w:cs="Times New Roman"/>
          <w:color w:val="222222"/>
          <w:sz w:val="28"/>
          <w:szCs w:val="28"/>
          <w:lang w:val="uk-UA"/>
        </w:rPr>
        <w:t>зближують</w:t>
      </w:r>
      <w:r w:rsidR="00EC22EB">
        <w:rPr>
          <w:rFonts w:ascii="Times New Roman" w:hAnsi="Times New Roman" w:cs="Times New Roman"/>
          <w:color w:val="222222"/>
          <w:sz w:val="28"/>
          <w:szCs w:val="28"/>
          <w:lang w:val="uk-UA"/>
        </w:rPr>
        <w:t>ся без </w:t>
      </w:r>
      <w:r w:rsidR="00A25941" w:rsidRPr="00503052">
        <w:rPr>
          <w:rFonts w:ascii="Times New Roman" w:hAnsi="Times New Roman" w:cs="Times New Roman"/>
          <w:color w:val="222222"/>
          <w:sz w:val="28"/>
          <w:szCs w:val="28"/>
          <w:lang w:val="uk-UA"/>
        </w:rPr>
        <w:t>поштовху? Від чого і як залежить ця</w:t>
      </w:r>
      <w:r w:rsidR="00A25941" w:rsidRPr="0050305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EC22EB">
        <w:rPr>
          <w:rFonts w:ascii="Times New Roman" w:hAnsi="Times New Roman" w:cs="Times New Roman"/>
          <w:color w:val="222222"/>
          <w:sz w:val="28"/>
          <w:szCs w:val="28"/>
          <w:lang w:val="uk-UA"/>
        </w:rPr>
        <w:t>відстань? Від </w:t>
      </w:r>
      <w:r w:rsidR="00A25941" w:rsidRPr="00503052">
        <w:rPr>
          <w:rFonts w:ascii="Times New Roman" w:hAnsi="Times New Roman" w:cs="Times New Roman"/>
          <w:color w:val="222222"/>
          <w:sz w:val="28"/>
          <w:szCs w:val="28"/>
          <w:lang w:val="uk-UA"/>
        </w:rPr>
        <w:t>чого і як залежить число зіткнень? Зробіть</w:t>
      </w:r>
      <w:r w:rsidR="00A25941" w:rsidRPr="0050305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A25941" w:rsidRPr="00503052">
        <w:rPr>
          <w:rFonts w:ascii="Times New Roman" w:hAnsi="Times New Roman" w:cs="Times New Roman"/>
          <w:color w:val="222222"/>
          <w:sz w:val="28"/>
          <w:szCs w:val="28"/>
          <w:lang w:val="uk-UA"/>
        </w:rPr>
        <w:t>чисельні оцінки. Які цікаві ефекти Вам вдалося помітити?</w:t>
      </w:r>
    </w:p>
    <w:p w:rsidR="00503052" w:rsidRDefault="00503052" w:rsidP="00503052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lang w:val="uk-UA"/>
        </w:rPr>
      </w:pPr>
    </w:p>
    <w:p w:rsidR="00A25941" w:rsidRPr="00503052" w:rsidRDefault="00503052" w:rsidP="00503052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bookmarkStart w:id="0" w:name="_GoBack"/>
      <w:r w:rsidRPr="00503052">
        <w:rPr>
          <w:rFonts w:ascii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22F5243" wp14:editId="4C73B812">
            <wp:simplePos x="0" y="0"/>
            <wp:positionH relativeFrom="margin">
              <wp:posOffset>46990</wp:posOffset>
            </wp:positionH>
            <wp:positionV relativeFrom="margin">
              <wp:posOffset>19050</wp:posOffset>
            </wp:positionV>
            <wp:extent cx="1200150" cy="1156970"/>
            <wp:effectExtent l="0" t="0" r="0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25941" w:rsidRPr="00503052">
        <w:rPr>
          <w:rFonts w:ascii="Times New Roman" w:hAnsi="Times New Roman" w:cs="Times New Roman"/>
          <w:b/>
          <w:bCs/>
          <w:color w:val="222222"/>
          <w:sz w:val="28"/>
          <w:szCs w:val="28"/>
          <w:lang w:val="uk-UA"/>
        </w:rPr>
        <w:t xml:space="preserve">14. Не в своїй стихії. </w:t>
      </w:r>
      <w:r w:rsidR="00A25941" w:rsidRPr="0050305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«Летимо ми під вітрилом з рибами летючими…» (В. </w:t>
      </w:r>
      <w:proofErr w:type="spellStart"/>
      <w:r w:rsidR="00A25941" w:rsidRPr="00503052">
        <w:rPr>
          <w:rFonts w:ascii="Times New Roman" w:hAnsi="Times New Roman" w:cs="Times New Roman"/>
          <w:color w:val="222222"/>
          <w:sz w:val="28"/>
          <w:szCs w:val="28"/>
          <w:lang w:val="uk-UA"/>
        </w:rPr>
        <w:t>Крапівін</w:t>
      </w:r>
      <w:proofErr w:type="spellEnd"/>
      <w:r w:rsidR="00A25941" w:rsidRPr="00503052">
        <w:rPr>
          <w:rFonts w:ascii="Times New Roman" w:hAnsi="Times New Roman" w:cs="Times New Roman"/>
          <w:color w:val="222222"/>
          <w:sz w:val="28"/>
          <w:szCs w:val="28"/>
          <w:lang w:val="uk-UA"/>
        </w:rPr>
        <w:t>).</w:t>
      </w:r>
      <w:r w:rsidR="00A25941" w:rsidRPr="0050305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A25941" w:rsidRPr="00503052">
        <w:rPr>
          <w:rFonts w:ascii="Times New Roman" w:hAnsi="Times New Roman" w:cs="Times New Roman"/>
          <w:color w:val="222222"/>
          <w:sz w:val="28"/>
          <w:szCs w:val="28"/>
          <w:lang w:val="uk-UA"/>
        </w:rPr>
        <w:t>Опишіть з фізичної точки зору «двигун», що забезпечує політ</w:t>
      </w:r>
      <w:r w:rsidR="00A25941" w:rsidRPr="0050305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A25941" w:rsidRPr="00503052">
        <w:rPr>
          <w:rFonts w:ascii="Times New Roman" w:hAnsi="Times New Roman" w:cs="Times New Roman"/>
          <w:color w:val="222222"/>
          <w:sz w:val="28"/>
          <w:szCs w:val="28"/>
          <w:lang w:val="uk-UA"/>
        </w:rPr>
        <w:t>летючих риб. Вивчіть, від чого і як залежать основні кінематичні</w:t>
      </w:r>
      <w:r w:rsidR="00A25941" w:rsidRPr="0050305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A25941" w:rsidRPr="00503052">
        <w:rPr>
          <w:rFonts w:ascii="Times New Roman" w:hAnsi="Times New Roman" w:cs="Times New Roman"/>
          <w:color w:val="222222"/>
          <w:sz w:val="28"/>
          <w:szCs w:val="28"/>
          <w:lang w:val="uk-UA"/>
        </w:rPr>
        <w:t>характеристики руху риб. Чим зумовлені максимальні значення цих</w:t>
      </w:r>
      <w:r w:rsidR="00A25941" w:rsidRPr="0050305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A25941" w:rsidRPr="00503052">
        <w:rPr>
          <w:rFonts w:ascii="Times New Roman" w:hAnsi="Times New Roman" w:cs="Times New Roman"/>
          <w:color w:val="222222"/>
          <w:sz w:val="28"/>
          <w:szCs w:val="28"/>
          <w:lang w:val="uk-UA"/>
        </w:rPr>
        <w:t>характеристик?</w:t>
      </w:r>
    </w:p>
    <w:p w:rsidR="00A25941" w:rsidRPr="00503052" w:rsidRDefault="00A25941" w:rsidP="00503052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03052">
        <w:rPr>
          <w:rFonts w:ascii="Times New Roman" w:hAnsi="Times New Roman" w:cs="Times New Roman"/>
          <w:b/>
          <w:bCs/>
          <w:color w:val="222222"/>
          <w:sz w:val="28"/>
          <w:szCs w:val="28"/>
          <w:lang w:val="uk-UA"/>
        </w:rPr>
        <w:t xml:space="preserve">16. Пісковий годинник. </w:t>
      </w:r>
      <w:r w:rsidRPr="00503052">
        <w:rPr>
          <w:rFonts w:ascii="Times New Roman" w:hAnsi="Times New Roman" w:cs="Times New Roman"/>
          <w:color w:val="222222"/>
          <w:sz w:val="28"/>
          <w:szCs w:val="28"/>
          <w:lang w:val="uk-UA"/>
        </w:rPr>
        <w:t>Добре просушений і очищений пісок</w:t>
      </w:r>
      <w:r w:rsidRPr="0050305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03052">
        <w:rPr>
          <w:rFonts w:ascii="Times New Roman" w:hAnsi="Times New Roman" w:cs="Times New Roman"/>
          <w:color w:val="222222"/>
          <w:sz w:val="28"/>
          <w:szCs w:val="28"/>
          <w:lang w:val="uk-UA"/>
        </w:rPr>
        <w:t>через вузький отвір скляної (наприклад, кварцової) трубки</w:t>
      </w:r>
      <w:r w:rsidRPr="0050305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EC22EB">
        <w:rPr>
          <w:rFonts w:ascii="Times New Roman" w:hAnsi="Times New Roman" w:cs="Times New Roman"/>
          <w:color w:val="222222"/>
          <w:sz w:val="28"/>
          <w:szCs w:val="28"/>
          <w:lang w:val="uk-UA"/>
        </w:rPr>
        <w:t>висипається в </w:t>
      </w:r>
      <w:r w:rsidRPr="00503052">
        <w:rPr>
          <w:rFonts w:ascii="Times New Roman" w:hAnsi="Times New Roman" w:cs="Times New Roman"/>
          <w:color w:val="222222"/>
          <w:sz w:val="28"/>
          <w:szCs w:val="28"/>
          <w:lang w:val="uk-UA"/>
        </w:rPr>
        <w:t>кювету. Спостерігається широкий конус з піску, що висипається. Вивчіть,</w:t>
      </w:r>
      <w:r w:rsidRPr="0050305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EC22EB">
        <w:rPr>
          <w:rFonts w:ascii="Times New Roman" w:hAnsi="Times New Roman" w:cs="Times New Roman"/>
          <w:color w:val="222222"/>
          <w:sz w:val="28"/>
          <w:szCs w:val="28"/>
          <w:lang w:val="uk-UA"/>
        </w:rPr>
        <w:t>від </w:t>
      </w:r>
      <w:r w:rsidRPr="00503052">
        <w:rPr>
          <w:rFonts w:ascii="Times New Roman" w:hAnsi="Times New Roman" w:cs="Times New Roman"/>
          <w:color w:val="222222"/>
          <w:sz w:val="28"/>
          <w:szCs w:val="28"/>
          <w:lang w:val="uk-UA"/>
        </w:rPr>
        <w:t>чого і як залежить кут «розвороту» конуса з піску, що висипається.</w:t>
      </w:r>
    </w:p>
    <w:p w:rsidR="00A25941" w:rsidRPr="00503052" w:rsidRDefault="00A25941" w:rsidP="00503052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lang w:val="uk-UA"/>
        </w:rPr>
      </w:pPr>
      <w:r w:rsidRPr="00503052">
        <w:rPr>
          <w:rFonts w:ascii="Times New Roman" w:hAnsi="Times New Roman" w:cs="Times New Roman"/>
          <w:b/>
          <w:bCs/>
          <w:color w:val="222222"/>
          <w:sz w:val="28"/>
          <w:szCs w:val="28"/>
          <w:lang w:val="uk-UA"/>
        </w:rPr>
        <w:t>17. Слід на воді.</w:t>
      </w:r>
    </w:p>
    <w:p w:rsidR="00A25941" w:rsidRPr="00503052" w:rsidRDefault="00A25941" w:rsidP="0050305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</w:pPr>
      <w:r w:rsidRPr="00503052"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>«</w:t>
      </w:r>
      <w:proofErr w:type="spellStart"/>
      <w:r w:rsidRPr="00503052"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>Ученые</w:t>
      </w:r>
      <w:proofErr w:type="spellEnd"/>
      <w:r w:rsidRPr="00503052"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 xml:space="preserve"> немало лет</w:t>
      </w:r>
    </w:p>
    <w:p w:rsidR="00A25941" w:rsidRPr="00503052" w:rsidRDefault="00A25941" w:rsidP="0050305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</w:pPr>
      <w:proofErr w:type="spellStart"/>
      <w:r w:rsidRPr="00503052"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>Гадают</w:t>
      </w:r>
      <w:proofErr w:type="spellEnd"/>
      <w:r w:rsidRPr="00503052"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 xml:space="preserve"> за </w:t>
      </w:r>
      <w:proofErr w:type="spellStart"/>
      <w:r w:rsidRPr="00503052"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>закрытой</w:t>
      </w:r>
      <w:proofErr w:type="spellEnd"/>
      <w:r w:rsidRPr="00503052"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 w:rsidRPr="00503052"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>дверью</w:t>
      </w:r>
      <w:proofErr w:type="spellEnd"/>
      <w:r w:rsidRPr="00503052"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>,</w:t>
      </w:r>
    </w:p>
    <w:p w:rsidR="00A25941" w:rsidRPr="00503052" w:rsidRDefault="00A25941" w:rsidP="0050305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</w:pPr>
      <w:proofErr w:type="spellStart"/>
      <w:r w:rsidRPr="00503052"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>Как</w:t>
      </w:r>
      <w:proofErr w:type="spellEnd"/>
      <w:r w:rsidRPr="00503052"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 w:rsidRPr="00503052"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>обнаружить</w:t>
      </w:r>
      <w:proofErr w:type="spellEnd"/>
      <w:r w:rsidRPr="00503052"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 w:rsidRPr="00503052"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>этот</w:t>
      </w:r>
      <w:proofErr w:type="spellEnd"/>
      <w:r w:rsidRPr="00503052"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 w:rsidRPr="00503052"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>след</w:t>
      </w:r>
      <w:proofErr w:type="spellEnd"/>
      <w:r w:rsidRPr="00503052"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>,</w:t>
      </w:r>
    </w:p>
    <w:p w:rsidR="00A25941" w:rsidRPr="00503052" w:rsidRDefault="00A25941" w:rsidP="0050305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</w:pPr>
      <w:proofErr w:type="spellStart"/>
      <w:r w:rsidRPr="00503052"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>Чтоб</w:t>
      </w:r>
      <w:proofErr w:type="spellEnd"/>
      <w:r w:rsidRPr="00503052"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 w:rsidRPr="00503052"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>лодку</w:t>
      </w:r>
      <w:proofErr w:type="spellEnd"/>
      <w:r w:rsidRPr="00503052"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 w:rsidRPr="00503052"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>выследить</w:t>
      </w:r>
      <w:proofErr w:type="spellEnd"/>
      <w:r w:rsidRPr="00503052"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 xml:space="preserve">, </w:t>
      </w:r>
      <w:proofErr w:type="spellStart"/>
      <w:r w:rsidRPr="00503052"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>как</w:t>
      </w:r>
      <w:proofErr w:type="spellEnd"/>
      <w:r w:rsidRPr="00503052"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 w:rsidRPr="00503052"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>зверя</w:t>
      </w:r>
      <w:proofErr w:type="spellEnd"/>
      <w:r w:rsidRPr="00503052"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>.</w:t>
      </w:r>
    </w:p>
    <w:p w:rsidR="00A25941" w:rsidRPr="00503052" w:rsidRDefault="00A25941" w:rsidP="0050305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</w:pPr>
      <w:proofErr w:type="spellStart"/>
      <w:r w:rsidRPr="00503052"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>Среди</w:t>
      </w:r>
      <w:proofErr w:type="spellEnd"/>
      <w:r w:rsidRPr="00503052"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 w:rsidRPr="00503052"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>безбрежной</w:t>
      </w:r>
      <w:proofErr w:type="spellEnd"/>
      <w:r w:rsidRPr="00503052"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 w:rsidRPr="00503052"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>синевы</w:t>
      </w:r>
      <w:proofErr w:type="spellEnd"/>
    </w:p>
    <w:p w:rsidR="00A25941" w:rsidRPr="00503052" w:rsidRDefault="00A25941" w:rsidP="0050305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</w:pPr>
      <w:proofErr w:type="spellStart"/>
      <w:r w:rsidRPr="00503052"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>Их</w:t>
      </w:r>
      <w:proofErr w:type="spellEnd"/>
      <w:r w:rsidRPr="00503052"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 w:rsidRPr="00503052"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>ожидают</w:t>
      </w:r>
      <w:proofErr w:type="spellEnd"/>
      <w:r w:rsidRPr="00503052"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 w:rsidRPr="00503052"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>неудачи</w:t>
      </w:r>
      <w:proofErr w:type="spellEnd"/>
      <w:r w:rsidRPr="00503052"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>,</w:t>
      </w:r>
    </w:p>
    <w:p w:rsidR="00A25941" w:rsidRPr="00503052" w:rsidRDefault="00A25941" w:rsidP="0050305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</w:pPr>
      <w:proofErr w:type="spellStart"/>
      <w:r w:rsidRPr="00503052"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>Поскольку</w:t>
      </w:r>
      <w:proofErr w:type="spellEnd"/>
      <w:r w:rsidRPr="00503052"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 w:rsidRPr="00503052"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>нет</w:t>
      </w:r>
      <w:proofErr w:type="spellEnd"/>
      <w:r w:rsidRPr="00503052"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 w:rsidRPr="00503052"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>следа</w:t>
      </w:r>
      <w:proofErr w:type="spellEnd"/>
      <w:r w:rsidRPr="00503052"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 xml:space="preserve">, </w:t>
      </w:r>
      <w:proofErr w:type="spellStart"/>
      <w:r w:rsidRPr="00503052"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>увы</w:t>
      </w:r>
      <w:proofErr w:type="spellEnd"/>
      <w:r w:rsidRPr="00503052"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>.</w:t>
      </w:r>
    </w:p>
    <w:p w:rsidR="00A25941" w:rsidRPr="00503052" w:rsidRDefault="00A25941" w:rsidP="0050305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</w:pPr>
      <w:r w:rsidRPr="00503052"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 xml:space="preserve">И </w:t>
      </w:r>
      <w:proofErr w:type="spellStart"/>
      <w:r w:rsidRPr="00503052"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>нет</w:t>
      </w:r>
      <w:proofErr w:type="spellEnd"/>
      <w:r w:rsidRPr="00503052"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 w:rsidRPr="00503052"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>решения</w:t>
      </w:r>
      <w:proofErr w:type="spellEnd"/>
      <w:r w:rsidRPr="00503052"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 xml:space="preserve"> </w:t>
      </w:r>
      <w:proofErr w:type="spellStart"/>
      <w:r w:rsidRPr="00503052"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>задачи</w:t>
      </w:r>
      <w:proofErr w:type="spellEnd"/>
      <w:r w:rsidRPr="00503052">
        <w:rPr>
          <w:rFonts w:ascii="Times New Roman" w:hAnsi="Times New Roman" w:cs="Times New Roman"/>
          <w:i/>
          <w:iCs/>
          <w:color w:val="222222"/>
          <w:sz w:val="28"/>
          <w:szCs w:val="28"/>
          <w:lang w:val="uk-UA"/>
        </w:rPr>
        <w:t>.»</w:t>
      </w:r>
    </w:p>
    <w:p w:rsidR="00A25941" w:rsidRPr="00503052" w:rsidRDefault="00A25941" w:rsidP="0050305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03052">
        <w:rPr>
          <w:rFonts w:ascii="Times New Roman" w:hAnsi="Times New Roman" w:cs="Times New Roman"/>
          <w:color w:val="222222"/>
          <w:sz w:val="28"/>
          <w:szCs w:val="28"/>
          <w:lang w:val="uk-UA"/>
        </w:rPr>
        <w:t>(Олександр Городницький)</w:t>
      </w:r>
    </w:p>
    <w:p w:rsidR="00E344F4" w:rsidRDefault="00A25941" w:rsidP="00503052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503052">
        <w:rPr>
          <w:rFonts w:ascii="Times New Roman" w:hAnsi="Times New Roman" w:cs="Times New Roman"/>
          <w:color w:val="222222"/>
          <w:sz w:val="28"/>
          <w:szCs w:val="28"/>
          <w:lang w:val="uk-UA"/>
        </w:rPr>
        <w:t>Те, що у воді не залишається сліду, – н</w:t>
      </w:r>
      <w:r w:rsidR="00EC22EB">
        <w:rPr>
          <w:rFonts w:ascii="Times New Roman" w:hAnsi="Times New Roman" w:cs="Times New Roman"/>
          <w:color w:val="222222"/>
          <w:sz w:val="28"/>
          <w:szCs w:val="28"/>
          <w:lang w:val="uk-UA"/>
        </w:rPr>
        <w:t>еправда! Запропонуйте метод, за </w:t>
      </w:r>
      <w:r w:rsidRPr="00503052">
        <w:rPr>
          <w:rFonts w:ascii="Times New Roman" w:hAnsi="Times New Roman" w:cs="Times New Roman"/>
          <w:color w:val="222222"/>
          <w:sz w:val="28"/>
          <w:szCs w:val="28"/>
          <w:lang w:val="uk-UA"/>
        </w:rPr>
        <w:t>допомогою</w:t>
      </w:r>
      <w:r w:rsidRPr="0050305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03052">
        <w:rPr>
          <w:rFonts w:ascii="Times New Roman" w:hAnsi="Times New Roman" w:cs="Times New Roman"/>
          <w:color w:val="222222"/>
          <w:sz w:val="28"/>
          <w:szCs w:val="28"/>
          <w:lang w:val="uk-UA"/>
        </w:rPr>
        <w:t>якого можна вимірювати час існу</w:t>
      </w:r>
      <w:r w:rsidR="00EC22EB">
        <w:rPr>
          <w:rFonts w:ascii="Times New Roman" w:hAnsi="Times New Roman" w:cs="Times New Roman"/>
          <w:color w:val="222222"/>
          <w:sz w:val="28"/>
          <w:szCs w:val="28"/>
          <w:lang w:val="uk-UA"/>
        </w:rPr>
        <w:t>вання сліду, який залишається у </w:t>
      </w:r>
      <w:r w:rsidRPr="00503052">
        <w:rPr>
          <w:rFonts w:ascii="Times New Roman" w:hAnsi="Times New Roman" w:cs="Times New Roman"/>
          <w:color w:val="222222"/>
          <w:sz w:val="28"/>
          <w:szCs w:val="28"/>
          <w:lang w:val="uk-UA"/>
        </w:rPr>
        <w:t>відкритій водоймі</w:t>
      </w:r>
      <w:r w:rsidRPr="00503052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503052">
        <w:rPr>
          <w:rFonts w:ascii="Times New Roman" w:hAnsi="Times New Roman" w:cs="Times New Roman"/>
          <w:color w:val="222222"/>
          <w:sz w:val="28"/>
          <w:szCs w:val="28"/>
          <w:lang w:val="uk-UA"/>
        </w:rPr>
        <w:t>(наприклад, від весла байдарки).</w:t>
      </w:r>
    </w:p>
    <w:p w:rsidR="00474FE3" w:rsidRDefault="00474FE3" w:rsidP="00503052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474FE3" w:rsidRDefault="00474FE3" w:rsidP="00503052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474FE3" w:rsidRDefault="00474FE3" w:rsidP="00503052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</w:p>
    <w:p w:rsidR="00474FE3" w:rsidRPr="00474FE3" w:rsidRDefault="00474FE3" w:rsidP="00474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74FE3">
        <w:rPr>
          <w:rFonts w:ascii="Times New Roman" w:hAnsi="Times New Roman" w:cs="Times New Roman"/>
          <w:sz w:val="24"/>
          <w:szCs w:val="24"/>
          <w:lang w:val="uk-UA"/>
        </w:rPr>
        <w:t>* Збережена нумерація за списком задач XXVІІІ Всеукраїнського турніру юних фізиків</w:t>
      </w:r>
      <w:r w:rsidRPr="00474FE3">
        <w:rPr>
          <w:rFonts w:ascii="Times New Roman" w:hAnsi="Times New Roman" w:cs="Times New Roman"/>
          <w:bCs/>
          <w:noProof/>
          <w:sz w:val="24"/>
          <w:szCs w:val="24"/>
          <w:lang w:val="uk-UA" w:eastAsia="ru-RU"/>
        </w:rPr>
        <w:t xml:space="preserve"> </w:t>
      </w:r>
    </w:p>
    <w:p w:rsidR="00474FE3" w:rsidRPr="00474FE3" w:rsidRDefault="00474FE3" w:rsidP="00503052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74FE3" w:rsidRPr="00474FE3" w:rsidSect="00503052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D5"/>
    <w:rsid w:val="003F4458"/>
    <w:rsid w:val="00474FE3"/>
    <w:rsid w:val="00503052"/>
    <w:rsid w:val="00A25941"/>
    <w:rsid w:val="00B47FA6"/>
    <w:rsid w:val="00D44EFB"/>
    <w:rsid w:val="00E264D5"/>
    <w:rsid w:val="00E344F4"/>
    <w:rsid w:val="00EC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Гостиникова</dc:creator>
  <cp:keywords/>
  <dc:description/>
  <cp:lastModifiedBy>Гостиникова</cp:lastModifiedBy>
  <cp:revision>6</cp:revision>
  <dcterms:created xsi:type="dcterms:W3CDTF">2020-08-31T09:25:00Z</dcterms:created>
  <dcterms:modified xsi:type="dcterms:W3CDTF">2020-08-31T09:52:00Z</dcterms:modified>
</cp:coreProperties>
</file>